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9CB29" w14:textId="77777777" w:rsidR="00B5144A" w:rsidRPr="00B5144A" w:rsidRDefault="00B5144A" w:rsidP="00F73F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>Аннотация дополнительной общеразв</w:t>
      </w:r>
      <w:bookmarkStart w:id="0" w:name="_GoBack"/>
      <w:bookmarkEnd w:id="0"/>
      <w:r w:rsidRPr="00B5144A">
        <w:rPr>
          <w:rFonts w:ascii="Times New Roman" w:hAnsi="Times New Roman" w:cs="Times New Roman"/>
          <w:b/>
          <w:sz w:val="28"/>
          <w:szCs w:val="28"/>
        </w:rPr>
        <w:t>ивающей программы</w:t>
      </w:r>
    </w:p>
    <w:p w14:paraId="31902512" w14:textId="1F8482E7" w:rsidR="00B5144A" w:rsidRPr="00B5144A" w:rsidRDefault="00B5144A" w:rsidP="00F73F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>Название программы «АБВГДейка».</w:t>
      </w:r>
    </w:p>
    <w:p w14:paraId="474790A2" w14:textId="77777777" w:rsidR="00B5144A" w:rsidRPr="00B5144A" w:rsidRDefault="00B5144A" w:rsidP="00F73F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3EEFC" w14:textId="63363F66" w:rsidR="00B5144A" w:rsidRPr="00B5144A" w:rsidRDefault="001C6CE8" w:rsidP="00F73F00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>Программа разработана</w:t>
      </w:r>
      <w:r w:rsidR="00B5144A" w:rsidRPr="00B5144A">
        <w:rPr>
          <w:rFonts w:ascii="Times New Roman" w:hAnsi="Times New Roman" w:cs="Times New Roman"/>
          <w:sz w:val="28"/>
          <w:szCs w:val="24"/>
        </w:rPr>
        <w:t xml:space="preserve"> </w:t>
      </w:r>
      <w:r w:rsidR="00B5144A">
        <w:rPr>
          <w:rFonts w:ascii="Times New Roman" w:hAnsi="Times New Roman" w:cs="Times New Roman"/>
          <w:sz w:val="28"/>
          <w:szCs w:val="24"/>
        </w:rPr>
        <w:t xml:space="preserve">учитель - </w:t>
      </w:r>
      <w:r w:rsidR="00B5144A" w:rsidRPr="00B5144A">
        <w:rPr>
          <w:rFonts w:ascii="Times New Roman" w:hAnsi="Times New Roman" w:cs="Times New Roman"/>
          <w:sz w:val="28"/>
          <w:szCs w:val="24"/>
        </w:rPr>
        <w:t>логопедом МБДОУ "Детский сад №254 комбинированного вида" Ново-Савиновского района г. Казани"</w:t>
      </w:r>
    </w:p>
    <w:p w14:paraId="62F92364" w14:textId="5E7E9C53" w:rsidR="001C6CE8" w:rsidRDefault="001C6CE8" w:rsidP="00F73F0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4B88E42" w14:textId="77777777" w:rsidR="00B5144A" w:rsidRDefault="00B5144A" w:rsidP="00F73F0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tt-RU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>Автор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tt-RU"/>
        </w:rPr>
        <w:t>Аксанова Татьяна Юрьевна</w:t>
      </w:r>
    </w:p>
    <w:p w14:paraId="5EE82A1F" w14:textId="77777777" w:rsidR="00B5144A" w:rsidRDefault="00B5144A" w:rsidP="00F73F00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2600B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возрастная группа 5-7 лет</w:t>
      </w:r>
    </w:p>
    <w:p w14:paraId="6F3D80D8" w14:textId="50A9C0B8" w:rsidR="00B5144A" w:rsidRPr="00B5144A" w:rsidRDefault="00B5144A" w:rsidP="00F73F00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260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Формы реализации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: </w:t>
      </w:r>
      <w:r w:rsidRPr="008260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Фронтальные логопедические занятия. </w:t>
      </w:r>
      <w:r w:rsidRPr="00B5144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Длительность</w:t>
      </w:r>
      <w:r w:rsidRPr="008260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одного занятия – 30 минут</w:t>
      </w:r>
    </w:p>
    <w:p w14:paraId="06E2171B" w14:textId="206EAD66" w:rsidR="00B5144A" w:rsidRPr="006F2ED7" w:rsidRDefault="00B5144A" w:rsidP="00F73F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ED7">
        <w:rPr>
          <w:rFonts w:ascii="Times New Roman" w:hAnsi="Times New Roman" w:cs="Times New Roman"/>
          <w:b/>
          <w:sz w:val="28"/>
          <w:szCs w:val="28"/>
        </w:rPr>
        <w:t xml:space="preserve">Основной целью программы является </w:t>
      </w:r>
      <w:r w:rsidRPr="006F2ED7">
        <w:rPr>
          <w:rFonts w:ascii="Times New Roman" w:hAnsi="Times New Roman" w:cs="Times New Roman"/>
          <w:sz w:val="28"/>
          <w:szCs w:val="28"/>
        </w:rPr>
        <w:t xml:space="preserve">Построение системы комплексной развивающей работы с детьми, направленной  на  </w:t>
      </w:r>
      <w:r w:rsidRPr="006F2ED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интеллектуальное развитие, творческое самовыражение</w:t>
      </w:r>
      <w:r w:rsidRPr="006F2ED7">
        <w:rPr>
          <w:rFonts w:ascii="Times New Roman" w:hAnsi="Times New Roman" w:cs="Times New Roman"/>
          <w:sz w:val="28"/>
          <w:szCs w:val="28"/>
        </w:rPr>
        <w:t xml:space="preserve"> и </w:t>
      </w:r>
      <w:r w:rsidRPr="006F2E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социализацию ребенка, </w:t>
      </w:r>
      <w:r w:rsidRPr="006F2ED7">
        <w:rPr>
          <w:rFonts w:ascii="Times New Roman" w:hAnsi="Times New Roman" w:cs="Times New Roman"/>
          <w:sz w:val="28"/>
          <w:szCs w:val="28"/>
        </w:rPr>
        <w:t xml:space="preserve"> профилактику нарушений всех компонентов речевой системы.</w:t>
      </w:r>
    </w:p>
    <w:p w14:paraId="66D2A207" w14:textId="77777777" w:rsidR="00B5144A" w:rsidRPr="006F2ED7" w:rsidRDefault="00B5144A" w:rsidP="00F73F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2ED7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99ED2E4" w14:textId="77777777" w:rsidR="00B5144A" w:rsidRDefault="00B5144A" w:rsidP="00F73F00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2ED7">
        <w:rPr>
          <w:rFonts w:ascii="Times New Roman" w:hAnsi="Times New Roman" w:cs="Times New Roman"/>
          <w:sz w:val="28"/>
          <w:szCs w:val="28"/>
        </w:rPr>
        <w:t>Развитие психологической базы речи: мышления, воображения, памяти, внимания.</w:t>
      </w:r>
      <w:r w:rsidRPr="006F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D0D4155" w14:textId="77777777" w:rsidR="00B5144A" w:rsidRPr="006F2ED7" w:rsidRDefault="00B5144A" w:rsidP="00F73F00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2ED7">
        <w:rPr>
          <w:rStyle w:val="c6"/>
          <w:rFonts w:ascii="Times New Roman" w:hAnsi="Times New Roman" w:cs="Times New Roman"/>
          <w:color w:val="000000"/>
          <w:sz w:val="28"/>
          <w:szCs w:val="28"/>
        </w:rPr>
        <w:t>Развитие артикуляционного аппарата и речевое дыхания, необходимых для успешного формирования звуко-произносительной системы языка;</w:t>
      </w:r>
    </w:p>
    <w:p w14:paraId="20901ED1" w14:textId="77777777" w:rsidR="00B5144A" w:rsidRPr="006F2ED7" w:rsidRDefault="00B5144A" w:rsidP="00F73F00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просодических компонентов речевой системы.</w:t>
      </w:r>
    </w:p>
    <w:p w14:paraId="53FAEF99" w14:textId="77777777" w:rsidR="00B5144A" w:rsidRPr="006F2ED7" w:rsidRDefault="00B5144A" w:rsidP="00F73F00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фонематических процессов, предупреждение дисграфии.</w:t>
      </w:r>
    </w:p>
    <w:p w14:paraId="5CC698D9" w14:textId="77777777" w:rsidR="00B5144A" w:rsidRPr="006F2ED7" w:rsidRDefault="00B5144A" w:rsidP="00F73F00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и совершенствование всех компонентов устной речи: словаря, грамматического строя, связной речи </w:t>
      </w:r>
      <w:r w:rsidRPr="006F2ED7">
        <w:rPr>
          <w:rFonts w:ascii="Times New Roman" w:hAnsi="Times New Roman" w:cs="Times New Roman"/>
          <w:sz w:val="28"/>
          <w:szCs w:val="28"/>
        </w:rPr>
        <w:t>через систему увлекательных игр и упражнений со звуками, буквами и словами.</w:t>
      </w:r>
    </w:p>
    <w:p w14:paraId="49E2959F" w14:textId="77777777" w:rsidR="00B5144A" w:rsidRPr="006F2ED7" w:rsidRDefault="00B5144A" w:rsidP="00F73F00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и общей моторики. Создание условий для проявления познавательной активности, перехода детей от соучастия к сотрудничеству в разных видах деятельности.</w:t>
      </w:r>
    </w:p>
    <w:p w14:paraId="1492D7F8" w14:textId="77777777" w:rsidR="00B5144A" w:rsidRDefault="00B5144A" w:rsidP="00F73F00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2ED7">
        <w:rPr>
          <w:rFonts w:ascii="Times New Roman" w:hAnsi="Times New Roman" w:cs="Times New Roman"/>
          <w:sz w:val="28"/>
          <w:szCs w:val="28"/>
        </w:rPr>
        <w:t xml:space="preserve"> Обогащение круга представлений об окружающем мире , развитие речевой функции.</w:t>
      </w:r>
    </w:p>
    <w:p w14:paraId="0ACFA453" w14:textId="058656B6" w:rsidR="001C6CE8" w:rsidRPr="001C6CE8" w:rsidRDefault="001C6CE8" w:rsidP="00F73F00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C6CE8">
        <w:rPr>
          <w:rFonts w:ascii="Times New Roman" w:hAnsi="Times New Roman" w:cs="Times New Roman"/>
          <w:sz w:val="28"/>
          <w:szCs w:val="28"/>
        </w:rPr>
        <w:t>Программа спроектирована в соответствии с ФГОС ДО, с учетом</w:t>
      </w:r>
    </w:p>
    <w:p w14:paraId="5EE78AD2" w14:textId="77777777" w:rsidR="00B5144A" w:rsidRDefault="001C6CE8" w:rsidP="00F73F0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CE8">
        <w:rPr>
          <w:rFonts w:ascii="Times New Roman" w:hAnsi="Times New Roman" w:cs="Times New Roman"/>
          <w:sz w:val="28"/>
          <w:szCs w:val="28"/>
        </w:rPr>
        <w:lastRenderedPageBreak/>
        <w:t>образовательных потребностей и запросов воспитанников. Определяет цель,</w:t>
      </w:r>
      <w:r w:rsidR="00B5144A">
        <w:rPr>
          <w:rFonts w:ascii="Times New Roman" w:hAnsi="Times New Roman" w:cs="Times New Roman"/>
          <w:sz w:val="28"/>
          <w:szCs w:val="28"/>
        </w:rPr>
        <w:t xml:space="preserve">  </w:t>
      </w:r>
      <w:r w:rsidRPr="001C6CE8">
        <w:rPr>
          <w:rFonts w:ascii="Times New Roman" w:hAnsi="Times New Roman" w:cs="Times New Roman"/>
          <w:sz w:val="28"/>
          <w:szCs w:val="28"/>
        </w:rPr>
        <w:t>задачи, планируемые результаты, содержание и организацию занятий по</w:t>
      </w:r>
      <w:r w:rsidR="00B5144A">
        <w:rPr>
          <w:rFonts w:ascii="Times New Roman" w:hAnsi="Times New Roman" w:cs="Times New Roman"/>
          <w:sz w:val="28"/>
          <w:szCs w:val="28"/>
        </w:rPr>
        <w:t xml:space="preserve"> </w:t>
      </w:r>
      <w:r w:rsidRPr="001C6CE8">
        <w:rPr>
          <w:rFonts w:ascii="Times New Roman" w:hAnsi="Times New Roman" w:cs="Times New Roman"/>
          <w:sz w:val="28"/>
          <w:szCs w:val="28"/>
        </w:rPr>
        <w:t>обучению чтения детей дошкольного возраста.</w:t>
      </w:r>
    </w:p>
    <w:p w14:paraId="28D7DE21" w14:textId="77777777" w:rsidR="00F73F00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 xml:space="preserve">Процесс обучения чтению самый интересный, но трудный и ответственный. Если дети не будут правильно, бегло, выразительно читать, они не смогут овладеть грамотным письмом, не научатся решать задачи. Научить детей читать – значит подготовить их к самостоятельной работе с текстом, привить любовь к чтению. </w:t>
      </w:r>
    </w:p>
    <w:p w14:paraId="22183E04" w14:textId="77777777" w:rsidR="00F73F00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 xml:space="preserve">Ребенок, который начал читать, безусловно, имеет преимущество перед своим не умеющим читать сверстником: </w:t>
      </w:r>
    </w:p>
    <w:p w14:paraId="0B3677AC" w14:textId="77777777" w:rsidR="00F73F00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 xml:space="preserve">- читая, малыш развивает свою речь, поскольку чтение - это одна из разновидностей речи (письменная); </w:t>
      </w:r>
    </w:p>
    <w:p w14:paraId="579FA92A" w14:textId="4399B7A8" w:rsidR="00F73F00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 xml:space="preserve">- читая и запоминая новые слова, ребенок развивает мышление, увеличивает словарный запас; </w:t>
      </w:r>
    </w:p>
    <w:p w14:paraId="7B278E61" w14:textId="77777777" w:rsidR="00F73F00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 xml:space="preserve">- чтение помогает малышу запомнить эталоны построения предложений, и он сам начинает строить свою речь правильно; </w:t>
      </w:r>
    </w:p>
    <w:p w14:paraId="630B3BC7" w14:textId="77777777" w:rsidR="00F73F00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 xml:space="preserve">- многократно прочитывая одно и то же слово, ребенок зрительно запоминает его начертание, что поможет ему в будущем правильно писать; </w:t>
      </w:r>
    </w:p>
    <w:p w14:paraId="6568F744" w14:textId="77777777" w:rsidR="00F73F00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 xml:space="preserve">- чтение - это новый вид получения информации, теперь малыш может самостоятельно узнавать интересующие его сведения. </w:t>
      </w:r>
    </w:p>
    <w:p w14:paraId="3EAD4210" w14:textId="77777777" w:rsidR="00F73F00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 xml:space="preserve"> Основной материал изучения – слова и предложения, тексты, которые дети к концу обучения читают самостоятельно. </w:t>
      </w:r>
    </w:p>
    <w:p w14:paraId="10623221" w14:textId="77777777" w:rsidR="00F73F00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 xml:space="preserve">Детям предлагаются игровые задания и упражнения со звуками, буквами, словами и предложениями. Содержание заданий связано с разделами «ознакомления с окружающим миром» (времена года, домашние и дикие животные, цветы и т.д.). Расширение и обогащение представлений об окружающем мире происходит с помощью художественного слова: пословиц и поговорок, загадок, сказок, стихотворений. </w:t>
      </w:r>
    </w:p>
    <w:p w14:paraId="34625174" w14:textId="2229CE0B" w:rsidR="001C6CE8" w:rsidRPr="00B5144A" w:rsidRDefault="00B5144A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44A">
        <w:rPr>
          <w:rFonts w:ascii="Times New Roman" w:hAnsi="Times New Roman" w:cs="Times New Roman"/>
          <w:sz w:val="28"/>
          <w:szCs w:val="24"/>
        </w:rPr>
        <w:t>Занятия по обучению грамоте не заменяют занятия по развитию речи, а лишь дополняют, расширяют развивающие задачи, приводят к системности и последовательности знаний, получаемых детьми на этих занятиях в целом.</w:t>
      </w:r>
    </w:p>
    <w:sectPr w:rsidR="001C6CE8" w:rsidRPr="00B5144A" w:rsidSect="00F73F0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E8"/>
    <w:rsid w:val="001C6CE8"/>
    <w:rsid w:val="00237438"/>
    <w:rsid w:val="00B5144A"/>
    <w:rsid w:val="00F7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D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35</dc:creator>
  <cp:keywords/>
  <dc:description/>
  <cp:lastModifiedBy>user</cp:lastModifiedBy>
  <cp:revision>2</cp:revision>
  <dcterms:created xsi:type="dcterms:W3CDTF">2021-01-15T04:09:00Z</dcterms:created>
  <dcterms:modified xsi:type="dcterms:W3CDTF">2021-03-24T00:18:00Z</dcterms:modified>
</cp:coreProperties>
</file>